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Serwis maszyn postpress gratis</w:t>
      </w:r>
    </w:p>
    <w:p>
      <w:pPr>
        <w:spacing w:before="0" w:after="500" w:line="264" w:lineRule="auto"/>
      </w:pPr>
      <w:r>
        <w:rPr>
          <w:rFonts w:ascii="calibri" w:hAnsi="calibri" w:eastAsia="calibri" w:cs="calibri"/>
          <w:sz w:val="36"/>
          <w:szCs w:val="36"/>
          <w:b/>
        </w:rPr>
        <w:t xml:space="preserve">Spółka MM Druk Serwis konsekwentnie wdraża strategię rozwoju na 2018 rok. Jednym z założeń ekspansji firmy jest wprowadzenie rozwiązania prekursorskiego na polskim rynku. Polega ono na zagwarantowaniu drukarni ośmiu godzin pracy serwisanta maszyn postpress. Stało się to możliwe dzięki połączeniu potencjału dwóch działów MMDS: Consumables - oferującego materiały do druku offsetowego oraz Machines – importera maszyn postpress.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Jedynym warunkiem przystąpienia do programu jest zamówienie w Consumables materiałów do offsetu i terminowe wpłacenie należności figurującej na fakturze. Nie ograniczamy naszych odbiorców wskazując dany asortyment, nie określamy też wysokości zamówień w skali miesiąca. Po prostu sumujemy kwoty na fakturze i po osiągnięciu 50 000 zł netto jesteśmy gotowi wspomóc drukarnię wiedzą, doświadczeniem i umiejętnościami naszego serwisanta. Założyliśmy, że pilotażowy etap programu potrwa do końca czerwca 2019 roku. Decyzja o jego przedłużeniu bezpośrednio zależy od poziomu zainteresowania drukarń. Już dzisiaj mamy powody do radości, gdyż nasza propozycja cieszy się sporym zainteresowaniem, </w:t>
      </w:r>
      <w:r>
        <w:rPr>
          <w:rFonts w:ascii="calibri" w:hAnsi="calibri" w:eastAsia="calibri" w:cs="calibri"/>
          <w:sz w:val="24"/>
          <w:szCs w:val="24"/>
        </w:rPr>
        <w:t xml:space="preserve">wyjaśnia Anna First-Kulma, Department Manager w MMDS Consumables.</w:t>
      </w:r>
    </w:p>
    <w:p>
      <w:pPr>
        <w:spacing w:before="0" w:after="300"/>
      </w:pPr>
      <w:r>
        <w:rPr>
          <w:rFonts w:ascii="calibri" w:hAnsi="calibri" w:eastAsia="calibri" w:cs="calibri"/>
          <w:sz w:val="24"/>
          <w:szCs w:val="24"/>
        </w:rPr>
        <w:t xml:space="preserve">Usługa serwisowa przyjmuje formę wizyty serwisanta MMDS Machines w drukarni, po wcześniejszym ustaleniu dogodnego terminu. Alternatywnym rozwiązaniem jest możliwość konsultacji telefonicznej, co umożliwia rozłożenie w czasie gwarantowanych 8 godzin. Serwis w ramach tej propozycji jest całkowicie darmowy, bez żadnych ukrytych kosztów, typu dojazd czy hotel. Czas pracy serwisanta nie zostaje też skrócony o czas potrzebny na dojazd do drukarni. Klient płaci tylko i wyłącznie za części zamienne, o ile oczywiście będą one potrzebne.</w:t>
      </w:r>
    </w:p>
    <w:p>
      <w:pPr>
        <w:spacing w:before="0" w:after="300"/>
      </w:pPr>
      <w:r>
        <w:rPr>
          <w:rFonts w:ascii="calibri" w:hAnsi="calibri" w:eastAsia="calibri" w:cs="calibri"/>
          <w:sz w:val="24"/>
          <w:szCs w:val="24"/>
          <w:i/>
          <w:iCs/>
        </w:rPr>
        <w:t xml:space="preserve">W </w:t>
      </w:r>
      <w:hyperlink r:id="rId7" w:history="1">
        <w:r>
          <w:rPr>
            <w:rFonts w:ascii="calibri" w:hAnsi="calibri" w:eastAsia="calibri" w:cs="calibri"/>
            <w:color w:val="0000FF"/>
            <w:sz w:val="24"/>
            <w:szCs w:val="24"/>
            <w:i/>
            <w:iCs/>
            <w:u w:val="single"/>
          </w:rPr>
          <w:t xml:space="preserve">serwisie maszyn poligraficznych </w:t>
        </w:r>
      </w:hyperlink>
      <w:r>
        <w:rPr>
          <w:rFonts w:ascii="calibri" w:hAnsi="calibri" w:eastAsia="calibri" w:cs="calibri"/>
          <w:sz w:val="24"/>
          <w:szCs w:val="24"/>
          <w:i/>
          <w:iCs/>
        </w:rPr>
        <w:t xml:space="preserve">specjalizujemy się od 20 lat. Wprowadziliśmy go wraz z rozpoczęciem sprzedaży maszyn postpress na polskim rynku. Na przestrzeni lat naprawa i konserwacja maszyn stały się naszą standardową usługą gwarancyjną i pogwarancyjną. Teraz łączymy siły oraz potencjał naszych dwóch działów: Consumables i Machines. W ten sposób zapewniamy drukarniom kompleksową opiekę na płaszczyźnie eksploatacyjnej - </w:t>
      </w:r>
      <w:r>
        <w:rPr>
          <w:rFonts w:ascii="calibri" w:hAnsi="calibri" w:eastAsia="calibri" w:cs="calibri"/>
          <w:sz w:val="24"/>
          <w:szCs w:val="24"/>
        </w:rPr>
        <w:t xml:space="preserve">dodaje Tomasz Marczewski z MMDS.</w:t>
      </w:r>
    </w:p>
    <w:p>
      <w:pPr>
        <w:spacing w:before="0" w:after="300"/>
      </w:pPr>
      <w:r>
        <w:rPr>
          <w:rFonts w:ascii="calibri" w:hAnsi="calibri" w:eastAsia="calibri" w:cs="calibri"/>
          <w:sz w:val="24"/>
          <w:szCs w:val="24"/>
        </w:rPr>
        <w:t xml:space="preserve">Usługa serwisowa obejmuje automaty sztancujące, składarko-sklejarki, foliarki, maszyny do hot-stampingu i foliarki.</w:t>
      </w:r>
    </w:p>
    <w:p>
      <w:pPr>
        <w:spacing w:before="0" w:after="300"/>
      </w:pPr>
      <w:r>
        <w:rPr>
          <w:rFonts w:ascii="calibri" w:hAnsi="calibri" w:eastAsia="calibri" w:cs="calibri"/>
          <w:sz w:val="24"/>
          <w:szCs w:val="24"/>
        </w:rPr>
        <w:t xml:space="preserve">Więcej na: </w:t>
      </w:r>
      <w:hyperlink r:id="rId8" w:history="1">
        <w:r>
          <w:rPr>
            <w:rFonts w:ascii="calibri" w:hAnsi="calibri" w:eastAsia="calibri" w:cs="calibri"/>
            <w:color w:val="0000FF"/>
            <w:sz w:val="24"/>
            <w:szCs w:val="24"/>
            <w:u w:val="single"/>
          </w:rPr>
          <w:t xml:space="preserve">www.mmds.pl</w:t>
        </w:r>
      </w:hyperlink>
    </w:p>
    <w:p>
      <w:pPr>
        <w:spacing w:before="0" w:after="300"/>
      </w:pPr>
      <w:r>
        <w:rPr>
          <w:rFonts w:ascii="calibri" w:hAnsi="calibri" w:eastAsia="calibri" w:cs="calibri"/>
          <w:sz w:val="24"/>
          <w:szCs w:val="24"/>
        </w:rPr>
        <w:t xml:space="preserve">Wszelkich informacji udziela Anna First-Kulma, tel. +48 693 110 995, e-mail: </w:t>
      </w:r>
      <w:hyperlink r:id="rId9" w:history="1">
        <w:r>
          <w:rPr>
            <w:rFonts w:ascii="calibri" w:hAnsi="calibri" w:eastAsia="calibri" w:cs="calibri"/>
            <w:color w:val="0000FF"/>
            <w:sz w:val="24"/>
            <w:szCs w:val="24"/>
            <w:u w:val="single"/>
          </w:rPr>
          <w:t xml:space="preserve">anna.first-kulma@mmds.pl</w:t>
        </w:r>
      </w:hyperlink>
      <w:r>
        <w:rPr>
          <w:rFonts w:ascii="calibri" w:hAnsi="calibri" w:eastAsia="calibri" w:cs="calibri"/>
          <w:sz w:val="24"/>
          <w:szCs w:val="24"/>
        </w:rPr>
        <w:t xml:space="preserve">.i wprowadź 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chines.mmds.pl/serwis/" TargetMode="External"/><Relationship Id="rId8" Type="http://schemas.openxmlformats.org/officeDocument/2006/relationships/hyperlink" Target="http://www.mmds.pl" TargetMode="External"/><Relationship Id="rId9" Type="http://schemas.openxmlformats.org/officeDocument/2006/relationships/hyperlink" Target="http://mmds.biuroprasowe.pl/word/?hash=af0ab7ed1b1289b5776d99bfd82901a0&amp;id=72949&amp;typ=eprmailto:anna.first-kulma@mmd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2026-01-23T12:29:27+01:00</dcterms:created>
  <dcterms:modified xsi:type="dcterms:W3CDTF">2026-01-23T12:29:27+01:00</dcterms:modified>
</cp:coreProperties>
</file>

<file path=docProps/custom.xml><?xml version="1.0" encoding="utf-8"?>
<Properties xmlns="http://schemas.openxmlformats.org/officeDocument/2006/custom-properties" xmlns:vt="http://schemas.openxmlformats.org/officeDocument/2006/docPropsVTypes"/>
</file>